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20"/>
        <w:tblW w:w="10578" w:type="dxa"/>
        <w:tblLook w:val="01E0" w:firstRow="1" w:lastRow="1" w:firstColumn="1" w:lastColumn="1" w:noHBand="0" w:noVBand="0"/>
      </w:tblPr>
      <w:tblGrid>
        <w:gridCol w:w="3375"/>
        <w:gridCol w:w="7203"/>
      </w:tblGrid>
      <w:tr w:rsidR="00F16964" w:rsidRPr="00F16964" w:rsidTr="00BF42DB">
        <w:trPr>
          <w:trHeight w:val="781"/>
        </w:trPr>
        <w:tc>
          <w:tcPr>
            <w:tcW w:w="3375" w:type="dxa"/>
            <w:shd w:val="clear" w:color="auto" w:fill="auto"/>
          </w:tcPr>
          <w:p w:rsidR="00F16964" w:rsidRPr="00F16964" w:rsidRDefault="00F16964" w:rsidP="00F16964">
            <w:pPr>
              <w:spacing w:after="0" w:line="240" w:lineRule="auto"/>
              <w:jc w:val="center"/>
              <w:rPr>
                <w:rFonts w:ascii="Times New Roman" w:hAnsi="Times New Roman" w:cs="Times New Roman"/>
                <w:b/>
                <w:sz w:val="28"/>
                <w:szCs w:val="28"/>
              </w:rPr>
            </w:pPr>
            <w:r w:rsidRPr="00F16964">
              <w:rPr>
                <w:rFonts w:ascii="Times New Roman" w:hAnsi="Times New Roman" w:cs="Times New Roman"/>
                <w:b/>
                <w:sz w:val="28"/>
                <w:szCs w:val="28"/>
              </w:rPr>
              <w:t>ỦY BAN NHÂN DÂN</w:t>
            </w:r>
          </w:p>
          <w:p w:rsidR="00F16964" w:rsidRPr="00F16964" w:rsidRDefault="00F16964" w:rsidP="00F16964">
            <w:pPr>
              <w:spacing w:after="0" w:line="240" w:lineRule="auto"/>
              <w:jc w:val="center"/>
              <w:rPr>
                <w:rFonts w:ascii="Times New Roman" w:hAnsi="Times New Roman" w:cs="Times New Roman"/>
                <w:b/>
                <w:sz w:val="28"/>
                <w:szCs w:val="28"/>
              </w:rPr>
            </w:pPr>
            <w:r w:rsidRPr="00F1696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337A3B7" wp14:editId="58905741">
                      <wp:simplePos x="0" y="0"/>
                      <wp:positionH relativeFrom="column">
                        <wp:posOffset>723900</wp:posOffset>
                      </wp:positionH>
                      <wp:positionV relativeFrom="paragraph">
                        <wp:posOffset>194310</wp:posOffset>
                      </wp:positionV>
                      <wp:extent cx="533400" cy="0"/>
                      <wp:effectExtent l="9525" t="13335"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5.3pt" to="9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XB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"/>
                  </w:pict>
                </mc:Fallback>
              </mc:AlternateContent>
            </w:r>
            <w:r w:rsidRPr="00F16964">
              <w:rPr>
                <w:rFonts w:ascii="Times New Roman" w:hAnsi="Times New Roman" w:cs="Times New Roman"/>
                <w:b/>
                <w:sz w:val="28"/>
                <w:szCs w:val="28"/>
              </w:rPr>
              <w:t>XÃ CAO THỊNH</w:t>
            </w:r>
          </w:p>
        </w:tc>
        <w:tc>
          <w:tcPr>
            <w:tcW w:w="7203" w:type="dxa"/>
            <w:shd w:val="clear" w:color="auto" w:fill="auto"/>
          </w:tcPr>
          <w:p w:rsidR="00F16964" w:rsidRPr="00F16964" w:rsidRDefault="00F16964" w:rsidP="00F16964">
            <w:pPr>
              <w:spacing w:after="0" w:line="240" w:lineRule="auto"/>
              <w:jc w:val="center"/>
              <w:rPr>
                <w:rFonts w:ascii="Times New Roman" w:hAnsi="Times New Roman" w:cs="Times New Roman"/>
                <w:b/>
                <w:sz w:val="28"/>
                <w:szCs w:val="28"/>
              </w:rPr>
            </w:pPr>
            <w:r w:rsidRPr="00F16964">
              <w:rPr>
                <w:rFonts w:ascii="Times New Roman" w:hAnsi="Times New Roman" w:cs="Times New Roman"/>
                <w:b/>
                <w:sz w:val="28"/>
                <w:szCs w:val="28"/>
              </w:rPr>
              <w:t xml:space="preserve">  CỘNG HÒA XÃ HỘI CHỦ NGHĨA VIỆT NAM</w:t>
            </w:r>
          </w:p>
          <w:p w:rsidR="00F16964" w:rsidRPr="00F16964" w:rsidRDefault="00F16964" w:rsidP="00F16964">
            <w:pPr>
              <w:spacing w:after="0" w:line="240" w:lineRule="auto"/>
              <w:jc w:val="center"/>
              <w:rPr>
                <w:rFonts w:ascii="Times New Roman" w:hAnsi="Times New Roman" w:cs="Times New Roman"/>
                <w:b/>
                <w:sz w:val="28"/>
                <w:szCs w:val="28"/>
              </w:rPr>
            </w:pPr>
            <w:r w:rsidRPr="00F16964">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4704629" wp14:editId="52405BCD">
                      <wp:simplePos x="0" y="0"/>
                      <wp:positionH relativeFrom="column">
                        <wp:posOffset>1188720</wp:posOffset>
                      </wp:positionH>
                      <wp:positionV relativeFrom="paragraph">
                        <wp:posOffset>203835</wp:posOffset>
                      </wp:positionV>
                      <wp:extent cx="2133600" cy="0"/>
                      <wp:effectExtent l="7620" t="13335" r="1143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6.05pt" to="261.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6f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"/>
                  </w:pict>
                </mc:Fallback>
              </mc:AlternateContent>
            </w:r>
            <w:r w:rsidRPr="00F16964">
              <w:rPr>
                <w:rFonts w:ascii="Times New Roman" w:hAnsi="Times New Roman" w:cs="Times New Roman"/>
                <w:b/>
                <w:sz w:val="28"/>
                <w:szCs w:val="28"/>
              </w:rPr>
              <w:t>Độc lập - Tự do - Hanh phúc</w:t>
            </w:r>
          </w:p>
        </w:tc>
      </w:tr>
    </w:tbl>
    <w:p w:rsidR="00F16964" w:rsidRPr="00F16964" w:rsidRDefault="00F16964" w:rsidP="00F16964">
      <w:pPr>
        <w:spacing w:after="0" w:line="240" w:lineRule="auto"/>
        <w:jc w:val="center"/>
        <w:rPr>
          <w:rFonts w:ascii="Times New Roman" w:eastAsia="Times New Roman" w:hAnsi="Times New Roman" w:cs="Times New Roman"/>
          <w:b/>
          <w:bCs/>
          <w:color w:val="212529"/>
          <w:sz w:val="28"/>
          <w:szCs w:val="28"/>
        </w:rPr>
      </w:pPr>
    </w:p>
    <w:p w:rsidR="00F16964" w:rsidRPr="00F16964" w:rsidRDefault="00F16964" w:rsidP="00F16964">
      <w:pPr>
        <w:shd w:val="clear" w:color="auto" w:fill="FFFFFF"/>
        <w:spacing w:after="0" w:line="240" w:lineRule="auto"/>
        <w:jc w:val="both"/>
        <w:rPr>
          <w:rFonts w:ascii="Times New Roman" w:eastAsia="Times New Roman" w:hAnsi="Times New Roman" w:cs="Times New Roman"/>
          <w:color w:val="222222"/>
          <w:sz w:val="28"/>
          <w:szCs w:val="28"/>
        </w:rPr>
      </w:pPr>
    </w:p>
    <w:p w:rsidR="00A13983" w:rsidRPr="00A13983" w:rsidRDefault="0070248C" w:rsidP="00A13983">
      <w:pPr>
        <w:shd w:val="clear" w:color="auto" w:fill="FFFFFF"/>
        <w:spacing w:after="0" w:line="240" w:lineRule="auto"/>
        <w:jc w:val="center"/>
        <w:rPr>
          <w:rFonts w:ascii="Times New Roman" w:eastAsia="Times New Roman" w:hAnsi="Times New Roman" w:cs="Times New Roman"/>
          <w:b/>
          <w:color w:val="222222"/>
          <w:sz w:val="28"/>
          <w:szCs w:val="28"/>
        </w:rPr>
      </w:pPr>
      <w:r w:rsidRPr="0070248C">
        <w:rPr>
          <w:rFonts w:ascii="Times New Roman" w:eastAsia="Times New Roman" w:hAnsi="Times New Roman" w:cs="Times New Roman"/>
          <w:b/>
          <w:color w:val="222222"/>
          <w:sz w:val="28"/>
          <w:szCs w:val="28"/>
        </w:rPr>
        <w:t>BÀI TUYÊN TRUYỀN</w:t>
      </w:r>
    </w:p>
    <w:p w:rsidR="0070248C" w:rsidRPr="00A13983" w:rsidRDefault="0070248C" w:rsidP="00A13983">
      <w:pPr>
        <w:shd w:val="clear" w:color="auto" w:fill="FFFFFF"/>
        <w:spacing w:after="0" w:line="240" w:lineRule="auto"/>
        <w:jc w:val="center"/>
        <w:rPr>
          <w:rFonts w:ascii="Times New Roman" w:eastAsia="Times New Roman" w:hAnsi="Times New Roman" w:cs="Times New Roman"/>
          <w:b/>
          <w:color w:val="222222"/>
          <w:sz w:val="28"/>
          <w:szCs w:val="28"/>
        </w:rPr>
      </w:pPr>
      <w:r w:rsidRPr="0070248C">
        <w:rPr>
          <w:rFonts w:ascii="Times New Roman" w:eastAsia="Times New Roman" w:hAnsi="Times New Roman" w:cs="Times New Roman"/>
          <w:b/>
          <w:color w:val="222222"/>
          <w:sz w:val="28"/>
          <w:szCs w:val="28"/>
        </w:rPr>
        <w:t>MỘT SỐ NHIỆM VỤ CẢI CÁCH HÀNH CHÍNH NĂM 2024</w:t>
      </w:r>
    </w:p>
    <w:p w:rsidR="00A13983" w:rsidRPr="0070248C" w:rsidRDefault="00A13983" w:rsidP="00A13983">
      <w:pPr>
        <w:shd w:val="clear" w:color="auto" w:fill="FFFFFF"/>
        <w:spacing w:after="0" w:line="240" w:lineRule="auto"/>
        <w:jc w:val="center"/>
        <w:rPr>
          <w:rFonts w:ascii="Times New Roman" w:eastAsia="Times New Roman" w:hAnsi="Times New Roman" w:cs="Times New Roman"/>
          <w:color w:val="212529"/>
          <w:sz w:val="28"/>
          <w:szCs w:val="28"/>
        </w:rPr>
      </w:pPr>
    </w:p>
    <w:p w:rsidR="0070248C" w:rsidRPr="0070248C" w:rsidRDefault="0070248C" w:rsidP="00A13983">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 xml:space="preserve">Nhằm nâng cao nhận thức, trách nhiệm của tập thể lãnh đạo, người đứng đầu cơ quan, đơn vị, của cán bộ, công chức trong cơ quan hành chính nhà nước các cấp và nhân dân về ý nghĩa, mục tiêu, tầm quan trọng của công tác cải cách hành chính đối với sự nghiệp phát triển kinh tế - xã hội. Nâng cao kỷ luật, kỷ cương hành chính, văn hóa công vụ, quy tắc ứng xử của công chức; thực hiện có hiệu quả cơ chế một cửa, một cửa liên thông </w:t>
      </w:r>
      <w:proofErr w:type="gramStart"/>
      <w:r w:rsidRPr="0070248C">
        <w:rPr>
          <w:rFonts w:ascii="Times New Roman" w:eastAsia="Times New Roman" w:hAnsi="Times New Roman" w:cs="Times New Roman"/>
          <w:color w:val="212529"/>
          <w:sz w:val="28"/>
          <w:szCs w:val="28"/>
        </w:rPr>
        <w:t>theo</w:t>
      </w:r>
      <w:proofErr w:type="gramEnd"/>
      <w:r w:rsidRPr="0070248C">
        <w:rPr>
          <w:rFonts w:ascii="Times New Roman" w:eastAsia="Times New Roman" w:hAnsi="Times New Roman" w:cs="Times New Roman"/>
          <w:color w:val="212529"/>
          <w:sz w:val="28"/>
          <w:szCs w:val="28"/>
        </w:rPr>
        <w:t xml:space="preserve"> hướng văn minh, hiện đại. Tăng cường sự tham gia của người dân, doanh nghiệp và tổ chức xã hội trong việc thực hiện cải cách hành chính; khuyến khích người dân, tổ chức và doanh nghiệp tích cực sử dụng các dịch vụ công trực tuyến, dịch vụ bưu chính công ích và giám sát các hoạt động thực thi công vụ, kết quả thực hiện của địa phương. UB</w:t>
      </w:r>
      <w:r w:rsidR="00A13983">
        <w:rPr>
          <w:rFonts w:ascii="Times New Roman" w:eastAsia="Times New Roman" w:hAnsi="Times New Roman" w:cs="Times New Roman"/>
          <w:color w:val="212529"/>
          <w:sz w:val="28"/>
          <w:szCs w:val="28"/>
        </w:rPr>
        <w:t>ND xã Cao Thịnh</w:t>
      </w:r>
      <w:r w:rsidRPr="0070248C">
        <w:rPr>
          <w:rFonts w:ascii="Times New Roman" w:eastAsia="Times New Roman" w:hAnsi="Times New Roman" w:cs="Times New Roman"/>
          <w:color w:val="212529"/>
          <w:sz w:val="28"/>
          <w:szCs w:val="28"/>
        </w:rPr>
        <w:t xml:space="preserve"> triển khai các nhiệm vụ cải cách hành chính năm 2024 gồm:</w:t>
      </w:r>
    </w:p>
    <w:p w:rsidR="0070248C" w:rsidRPr="0070248C" w:rsidRDefault="0070248C" w:rsidP="00F16964">
      <w:pPr>
        <w:shd w:val="clear" w:color="auto" w:fill="FFFFFF"/>
        <w:spacing w:after="0" w:line="240" w:lineRule="auto"/>
        <w:ind w:firstLine="720"/>
        <w:jc w:val="both"/>
        <w:rPr>
          <w:rFonts w:ascii="Times New Roman" w:eastAsia="Times New Roman" w:hAnsi="Times New Roman" w:cs="Times New Roman"/>
          <w:b/>
          <w:color w:val="212529"/>
          <w:sz w:val="28"/>
          <w:szCs w:val="28"/>
        </w:rPr>
      </w:pPr>
      <w:r w:rsidRPr="0070248C">
        <w:rPr>
          <w:rFonts w:ascii="Times New Roman" w:eastAsia="Times New Roman" w:hAnsi="Times New Roman" w:cs="Times New Roman"/>
          <w:b/>
          <w:color w:val="212529"/>
          <w:sz w:val="28"/>
          <w:szCs w:val="28"/>
        </w:rPr>
        <w:t>1. Cải cách thể chế</w:t>
      </w:r>
      <w:r w:rsidR="00A13983">
        <w:rPr>
          <w:rFonts w:ascii="Times New Roman" w:eastAsia="Times New Roman" w:hAnsi="Times New Roman" w:cs="Times New Roman"/>
          <w:b/>
          <w:color w:val="212529"/>
          <w:sz w:val="28"/>
          <w:szCs w:val="28"/>
        </w:rPr>
        <w:t>:</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a. Nâng cao chất lượng kiểm tra, rà soát, hệ thống hóa văn bản QPPL, đặc biệt tập trung vào việc rà soát các văn bản do</w:t>
      </w:r>
      <w:r w:rsidR="00A13983">
        <w:rPr>
          <w:rFonts w:ascii="Times New Roman" w:eastAsia="Times New Roman" w:hAnsi="Times New Roman" w:cs="Times New Roman"/>
          <w:color w:val="212529"/>
          <w:sz w:val="28"/>
          <w:szCs w:val="28"/>
        </w:rPr>
        <w:t xml:space="preserve"> HĐND, UBND huyện, UBND xã</w:t>
      </w:r>
      <w:r w:rsidRPr="0070248C">
        <w:rPr>
          <w:rFonts w:ascii="Times New Roman" w:eastAsia="Times New Roman" w:hAnsi="Times New Roman" w:cs="Times New Roman"/>
          <w:color w:val="212529"/>
          <w:sz w:val="28"/>
          <w:szCs w:val="28"/>
        </w:rPr>
        <w:t xml:space="preserve"> ban hành với các quy định của Trung ương.</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b. Xây dựng và triển khai thực hiện Kế hoạch kiểm tra, rà soát, hệ thống hóa văn bản quy phạm pháp luật năm 2024.</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 xml:space="preserve">c. Thực hiện đồng bộ các hoạt động </w:t>
      </w:r>
      <w:proofErr w:type="gramStart"/>
      <w:r w:rsidRPr="0070248C">
        <w:rPr>
          <w:rFonts w:ascii="Times New Roman" w:eastAsia="Times New Roman" w:hAnsi="Times New Roman" w:cs="Times New Roman"/>
          <w:color w:val="212529"/>
          <w:sz w:val="28"/>
          <w:szCs w:val="28"/>
        </w:rPr>
        <w:t>theo</w:t>
      </w:r>
      <w:proofErr w:type="gramEnd"/>
      <w:r w:rsidRPr="0070248C">
        <w:rPr>
          <w:rFonts w:ascii="Times New Roman" w:eastAsia="Times New Roman" w:hAnsi="Times New Roman" w:cs="Times New Roman"/>
          <w:color w:val="212529"/>
          <w:sz w:val="28"/>
          <w:szCs w:val="28"/>
        </w:rPr>
        <w:t xml:space="preserve"> dõi thi hành pháp luật; tăng cường theo dõi, thanh tra, kiểm tra việc thực hiện trách nhiệm quản lý nhà nước trong công tác tổ chức và thi hành pháp luật.</w:t>
      </w:r>
    </w:p>
    <w:p w:rsidR="0070248C" w:rsidRPr="0070248C" w:rsidRDefault="0070248C" w:rsidP="00F16964">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F16964">
        <w:rPr>
          <w:rFonts w:ascii="Times New Roman" w:eastAsia="Times New Roman" w:hAnsi="Times New Roman" w:cs="Times New Roman"/>
          <w:b/>
          <w:bCs/>
          <w:color w:val="212529"/>
          <w:sz w:val="28"/>
          <w:szCs w:val="28"/>
        </w:rPr>
        <w:t>2. Cải cách thủ tục hành chính</w:t>
      </w:r>
      <w:r w:rsidR="00A13983">
        <w:rPr>
          <w:rFonts w:ascii="Times New Roman" w:eastAsia="Times New Roman" w:hAnsi="Times New Roman" w:cs="Times New Roman"/>
          <w:b/>
          <w:bCs/>
          <w:color w:val="212529"/>
          <w:sz w:val="28"/>
          <w:szCs w:val="28"/>
        </w:rPr>
        <w:t>:</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a. Tập trung đẩy mạnh rà soát, đề xuất, kiến nghị sửa đổi, bổ sung hoặc bãi bỏ TTHC, quy định không cần thiết làm phát sinh chi phí, nhất là của người dân, doanh nghiệp tại các văn bản QPPL, đặc biệt là pháp luật chuyên ngành.</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b. Tập trung giải quyết các TTHC, bảo đảm duy trì tỷ lệ giải quyết đúng hạn; thực hiện rà soát, đưa 100% hồ sơ TTHC đủ điều kiện được giải quyết trực tuyến toàn trình, trực tuyến một phần.</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c. Triển khai số hóa hồ sơ, kết quả giải quyết TTHC phát sinh mới có hiệu quả, bảo đảm 100% kết quả giải quyết TTHC được cung cấp đồng thời cả bản điện tử.</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d. 100% hồ sơ TTHC được tiếp nhận, giải quyết, theo dõi trạng thái xử lý trên Hệ thống thông tin giải quyết TTHC cấp tỉnh và được đồng bộ với Cổng Dịch vụ công quốc gia để người dân, doanh nghiệp có thể giám sát, đánh giá quá trình thực hiện.</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 xml:space="preserve">đ. Tiếp tục triển khai Hệ thống </w:t>
      </w:r>
      <w:proofErr w:type="gramStart"/>
      <w:r w:rsidRPr="0070248C">
        <w:rPr>
          <w:rFonts w:ascii="Times New Roman" w:eastAsia="Times New Roman" w:hAnsi="Times New Roman" w:cs="Times New Roman"/>
          <w:color w:val="212529"/>
          <w:sz w:val="28"/>
          <w:szCs w:val="28"/>
        </w:rPr>
        <w:t>theo</w:t>
      </w:r>
      <w:proofErr w:type="gramEnd"/>
      <w:r w:rsidRPr="0070248C">
        <w:rPr>
          <w:rFonts w:ascii="Times New Roman" w:eastAsia="Times New Roman" w:hAnsi="Times New Roman" w:cs="Times New Roman"/>
          <w:color w:val="212529"/>
          <w:sz w:val="28"/>
          <w:szCs w:val="28"/>
        </w:rPr>
        <w:t xml:space="preserve"> dõi, giám sát, đánh giá việc giải quyết TTHC của Văn phòng Chính phủ.</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 xml:space="preserve">e. Tăng cường công tác phối hợp giữa các cơ quan, đơn vị trong giải quyết TTHC bảo đảm chặt chẽ, kịp thời, hiệu quả, nhất là các nhóm TTHC, </w:t>
      </w:r>
      <w:proofErr w:type="gramStart"/>
      <w:r w:rsidRPr="0070248C">
        <w:rPr>
          <w:rFonts w:ascii="Times New Roman" w:eastAsia="Times New Roman" w:hAnsi="Times New Roman" w:cs="Times New Roman"/>
          <w:color w:val="212529"/>
          <w:sz w:val="28"/>
          <w:szCs w:val="28"/>
        </w:rPr>
        <w:t>dịch</w:t>
      </w:r>
      <w:proofErr w:type="gramEnd"/>
      <w:r w:rsidRPr="0070248C">
        <w:rPr>
          <w:rFonts w:ascii="Times New Roman" w:eastAsia="Times New Roman" w:hAnsi="Times New Roman" w:cs="Times New Roman"/>
          <w:color w:val="212529"/>
          <w:sz w:val="28"/>
          <w:szCs w:val="28"/>
        </w:rPr>
        <w:t xml:space="preserve"> vụ công liên thông. Thực hiện hiệu quả công tác tiếp nhận, xử lý phản ánh, kiến nghị; tổ chức đối thoại với người dân, cộng đồng doanh nghiệp để kịp thời tháo gỡ vướng mắc, khó khăn </w:t>
      </w:r>
      <w:proofErr w:type="gramStart"/>
      <w:r w:rsidRPr="0070248C">
        <w:rPr>
          <w:rFonts w:ascii="Times New Roman" w:eastAsia="Times New Roman" w:hAnsi="Times New Roman" w:cs="Times New Roman"/>
          <w:color w:val="212529"/>
          <w:sz w:val="28"/>
          <w:szCs w:val="28"/>
        </w:rPr>
        <w:t>theo</w:t>
      </w:r>
      <w:proofErr w:type="gramEnd"/>
      <w:r w:rsidRPr="0070248C">
        <w:rPr>
          <w:rFonts w:ascii="Times New Roman" w:eastAsia="Times New Roman" w:hAnsi="Times New Roman" w:cs="Times New Roman"/>
          <w:color w:val="212529"/>
          <w:sz w:val="28"/>
          <w:szCs w:val="28"/>
        </w:rPr>
        <w:t xml:space="preserve"> thẩm quyền.</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lastRenderedPageBreak/>
        <w:t> g. Tổ chức triển khai thực hiện hiệu quả Kế hoạch kiểm soát thủ tục hành chính năm 2024.</w:t>
      </w:r>
    </w:p>
    <w:p w:rsidR="0070248C" w:rsidRPr="0070248C" w:rsidRDefault="0070248C" w:rsidP="00F16964">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F16964">
        <w:rPr>
          <w:rFonts w:ascii="Times New Roman" w:eastAsia="Times New Roman" w:hAnsi="Times New Roman" w:cs="Times New Roman"/>
          <w:b/>
          <w:bCs/>
          <w:color w:val="212529"/>
          <w:sz w:val="28"/>
          <w:szCs w:val="28"/>
        </w:rPr>
        <w:t>3. Cải cách tổ chức bộ máy hành chính nhà nước</w:t>
      </w:r>
      <w:r w:rsidR="00A13983">
        <w:rPr>
          <w:rFonts w:ascii="Times New Roman" w:eastAsia="Times New Roman" w:hAnsi="Times New Roman" w:cs="Times New Roman"/>
          <w:b/>
          <w:bCs/>
          <w:color w:val="212529"/>
          <w:sz w:val="28"/>
          <w:szCs w:val="28"/>
        </w:rPr>
        <w:t>:</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 xml:space="preserve">a. Hoàn thành việc xây dựng và phê duyệt Đề </w:t>
      </w:r>
      <w:proofErr w:type="gramStart"/>
      <w:r w:rsidRPr="0070248C">
        <w:rPr>
          <w:rFonts w:ascii="Times New Roman" w:eastAsia="Times New Roman" w:hAnsi="Times New Roman" w:cs="Times New Roman"/>
          <w:color w:val="212529"/>
          <w:sz w:val="28"/>
          <w:szCs w:val="28"/>
        </w:rPr>
        <w:t>án</w:t>
      </w:r>
      <w:proofErr w:type="gramEnd"/>
      <w:r w:rsidRPr="0070248C">
        <w:rPr>
          <w:rFonts w:ascii="Times New Roman" w:eastAsia="Times New Roman" w:hAnsi="Times New Roman" w:cs="Times New Roman"/>
          <w:color w:val="212529"/>
          <w:sz w:val="28"/>
          <w:szCs w:val="28"/>
        </w:rPr>
        <w:t xml:space="preserve"> vị trí việc làm cán bộ, công chức cấp xã.</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b. Khảo sát, đánh giá mức độ hài lòng của tổ chức, người dân đối với việc giải quyết TTHC của cơ quan nhà nước; khảo sát, đánh giá mức độ hài lòng của người dân về cung cấp dịch vụ công.</w:t>
      </w:r>
    </w:p>
    <w:p w:rsidR="0070248C" w:rsidRPr="0070248C" w:rsidRDefault="0070248C" w:rsidP="00F16964">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F16964">
        <w:rPr>
          <w:rFonts w:ascii="Times New Roman" w:eastAsia="Times New Roman" w:hAnsi="Times New Roman" w:cs="Times New Roman"/>
          <w:b/>
          <w:bCs/>
          <w:color w:val="212529"/>
          <w:sz w:val="28"/>
          <w:szCs w:val="28"/>
        </w:rPr>
        <w:t>4. Cải cách chế độ công vụ</w:t>
      </w:r>
      <w:r w:rsidR="00A13983">
        <w:rPr>
          <w:rFonts w:ascii="Times New Roman" w:eastAsia="Times New Roman" w:hAnsi="Times New Roman" w:cs="Times New Roman"/>
          <w:b/>
          <w:bCs/>
          <w:color w:val="212529"/>
          <w:sz w:val="28"/>
          <w:szCs w:val="28"/>
        </w:rPr>
        <w:t>:</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a. Xây dựng và tổ chức thực hiện Kế hoạch đào tạo, bồi dưỡng cán bộ, công chức năm 2024.</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 xml:space="preserve">b. Tham gia đầy đủ các lớp tập huấn, bồi dưỡng nâng cao năng lực đội </w:t>
      </w:r>
      <w:proofErr w:type="gramStart"/>
      <w:r w:rsidRPr="0070248C">
        <w:rPr>
          <w:rFonts w:ascii="Times New Roman" w:eastAsia="Times New Roman" w:hAnsi="Times New Roman" w:cs="Times New Roman"/>
          <w:color w:val="212529"/>
          <w:sz w:val="28"/>
          <w:szCs w:val="28"/>
        </w:rPr>
        <w:t>ngũ</w:t>
      </w:r>
      <w:proofErr w:type="gramEnd"/>
      <w:r w:rsidRPr="0070248C">
        <w:rPr>
          <w:rFonts w:ascii="Times New Roman" w:eastAsia="Times New Roman" w:hAnsi="Times New Roman" w:cs="Times New Roman"/>
          <w:color w:val="212529"/>
          <w:sz w:val="28"/>
          <w:szCs w:val="28"/>
        </w:rPr>
        <w:t xml:space="preserve"> cán bộ, công chức do tỉnh, huyện tổ chức.</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 xml:space="preserve">c. Thực hiện nghiêm túc việc đánh giá, phân loại cán bộ, công chức </w:t>
      </w:r>
      <w:proofErr w:type="gramStart"/>
      <w:r w:rsidRPr="0070248C">
        <w:rPr>
          <w:rFonts w:ascii="Times New Roman" w:eastAsia="Times New Roman" w:hAnsi="Times New Roman" w:cs="Times New Roman"/>
          <w:color w:val="212529"/>
          <w:sz w:val="28"/>
          <w:szCs w:val="28"/>
        </w:rPr>
        <w:t>theo</w:t>
      </w:r>
      <w:proofErr w:type="gramEnd"/>
      <w:r w:rsidRPr="0070248C">
        <w:rPr>
          <w:rFonts w:ascii="Times New Roman" w:eastAsia="Times New Roman" w:hAnsi="Times New Roman" w:cs="Times New Roman"/>
          <w:color w:val="212529"/>
          <w:sz w:val="28"/>
          <w:szCs w:val="28"/>
        </w:rPr>
        <w:t xml:space="preserve"> các quy định của pháp luật; chế độ, chính sách đối với đội ngũ cán bộ, công chức và những người hoạt động không chuyên trách ở cấp xã.</w:t>
      </w:r>
    </w:p>
    <w:p w:rsidR="0070248C" w:rsidRPr="0070248C" w:rsidRDefault="0070248C" w:rsidP="00F16964">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F16964">
        <w:rPr>
          <w:rFonts w:ascii="Times New Roman" w:eastAsia="Times New Roman" w:hAnsi="Times New Roman" w:cs="Times New Roman"/>
          <w:b/>
          <w:bCs/>
          <w:color w:val="212529"/>
          <w:sz w:val="28"/>
          <w:szCs w:val="28"/>
        </w:rPr>
        <w:t>5. Cải cách tài chính công</w:t>
      </w:r>
      <w:r w:rsidR="00A13983">
        <w:rPr>
          <w:rFonts w:ascii="Times New Roman" w:eastAsia="Times New Roman" w:hAnsi="Times New Roman" w:cs="Times New Roman"/>
          <w:b/>
          <w:bCs/>
          <w:color w:val="212529"/>
          <w:sz w:val="28"/>
          <w:szCs w:val="28"/>
        </w:rPr>
        <w:t>:</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lang w:val="en"/>
        </w:rPr>
        <w:t>a. Thực hiện các quy định về đổi mới cơ chế phân bổ ngân sách gắn với nhiệm vụ được giao và sản phẩm đầu ra.</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lang w:val="en"/>
        </w:rPr>
        <w:t>b. Xây dựng định mức khoán chi thường xuyên phù hợp với điều kiện, tình hình của địa phương; l</w:t>
      </w:r>
      <w:r w:rsidRPr="0070248C">
        <w:rPr>
          <w:rFonts w:ascii="Times New Roman" w:eastAsia="Times New Roman" w:hAnsi="Times New Roman" w:cs="Times New Roman"/>
          <w:color w:val="212529"/>
          <w:sz w:val="28"/>
          <w:szCs w:val="28"/>
          <w:lang w:val="vi-VN"/>
        </w:rPr>
        <w:t>ậ</w:t>
      </w:r>
      <w:r w:rsidRPr="0070248C">
        <w:rPr>
          <w:rFonts w:ascii="Times New Roman" w:eastAsia="Times New Roman" w:hAnsi="Times New Roman" w:cs="Times New Roman"/>
          <w:color w:val="212529"/>
          <w:sz w:val="28"/>
          <w:szCs w:val="28"/>
          <w:lang w:val="en"/>
        </w:rPr>
        <w:t>p d</w:t>
      </w:r>
      <w:r w:rsidRPr="0070248C">
        <w:rPr>
          <w:rFonts w:ascii="Times New Roman" w:eastAsia="Times New Roman" w:hAnsi="Times New Roman" w:cs="Times New Roman"/>
          <w:color w:val="212529"/>
          <w:sz w:val="28"/>
          <w:szCs w:val="28"/>
          <w:lang w:val="vi-VN"/>
        </w:rPr>
        <w:t>ự toán kinh phí, quản lý, sử dụng và quyết toán kinh phí theo đúng quy định của Luật Ngân sách nhà nước, các văn bản hướng dẫn thi hành và quy chế chi tiêu nội bộ.</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c. Xây dựng và ban hành Kế hoạch đầu tư công năm 2025.</w:t>
      </w:r>
    </w:p>
    <w:p w:rsidR="0070248C" w:rsidRPr="0070248C" w:rsidRDefault="0070248C" w:rsidP="00F16964">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F16964">
        <w:rPr>
          <w:rFonts w:ascii="Times New Roman" w:eastAsia="Times New Roman" w:hAnsi="Times New Roman" w:cs="Times New Roman"/>
          <w:b/>
          <w:bCs/>
          <w:color w:val="212529"/>
          <w:sz w:val="28"/>
          <w:szCs w:val="28"/>
        </w:rPr>
        <w:t>6. Xây dựng và phát triển Chính quyền điện tử, chính quyền số</w:t>
      </w:r>
      <w:r w:rsidR="00A13983">
        <w:rPr>
          <w:rFonts w:ascii="Times New Roman" w:eastAsia="Times New Roman" w:hAnsi="Times New Roman" w:cs="Times New Roman"/>
          <w:b/>
          <w:bCs/>
          <w:color w:val="212529"/>
          <w:sz w:val="28"/>
          <w:szCs w:val="28"/>
        </w:rPr>
        <w:t>:</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a. Tiếp tục thực hiện kế hoạch phát triển chính quyền điện tử, Chính quyền số.</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b. Chuẩn hóa, điện tử hóa quy trình nghiệp vụ xử lý hồ sơ trên môi trường mạng; số hóa hồ sơ, lưu trữ hồ sơ công việc điện tử (thực hiện trên cơ sở dữ liệu quốc gia về giải quyết TTHC).</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c. Tiếp tục thực hiện số hóa và tạo lập cơ sở dữ liệu điện tử hộ tịch trên địa bàn.</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d. Duy trì và thực hiện tốt chế độ báo cáo trên Hệ thống thông tin báo cáo của tỉnh.</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 xml:space="preserve"> đ. Tiếp tục triển khai áp dụng Hệ thống quản lý chất lượng </w:t>
      </w:r>
      <w:proofErr w:type="gramStart"/>
      <w:r w:rsidRPr="0070248C">
        <w:rPr>
          <w:rFonts w:ascii="Times New Roman" w:eastAsia="Times New Roman" w:hAnsi="Times New Roman" w:cs="Times New Roman"/>
          <w:color w:val="212529"/>
          <w:sz w:val="28"/>
          <w:szCs w:val="28"/>
        </w:rPr>
        <w:t>theo</w:t>
      </w:r>
      <w:proofErr w:type="gramEnd"/>
      <w:r w:rsidRPr="0070248C">
        <w:rPr>
          <w:rFonts w:ascii="Times New Roman" w:eastAsia="Times New Roman" w:hAnsi="Times New Roman" w:cs="Times New Roman"/>
          <w:color w:val="212529"/>
          <w:sz w:val="28"/>
          <w:szCs w:val="28"/>
        </w:rPr>
        <w:t xml:space="preserve"> Tiêu chuẩn quốc gia TCVN ISO 9001:2015.</w:t>
      </w:r>
    </w:p>
    <w:p w:rsidR="0070248C" w:rsidRPr="0070248C" w:rsidRDefault="0070248C" w:rsidP="00F16964">
      <w:pPr>
        <w:shd w:val="clear" w:color="auto" w:fill="FFFFFF"/>
        <w:spacing w:after="0" w:line="240" w:lineRule="auto"/>
        <w:ind w:firstLine="720"/>
        <w:jc w:val="both"/>
        <w:rPr>
          <w:rFonts w:ascii="Times New Roman" w:eastAsia="Times New Roman" w:hAnsi="Times New Roman" w:cs="Times New Roman"/>
          <w:color w:val="212529"/>
          <w:sz w:val="28"/>
          <w:szCs w:val="28"/>
        </w:rPr>
      </w:pPr>
      <w:r w:rsidRPr="00F16964">
        <w:rPr>
          <w:rFonts w:ascii="Times New Roman" w:eastAsia="Times New Roman" w:hAnsi="Times New Roman" w:cs="Times New Roman"/>
          <w:b/>
          <w:bCs/>
          <w:color w:val="212529"/>
          <w:sz w:val="28"/>
          <w:szCs w:val="28"/>
        </w:rPr>
        <w:t>7. Công tác chỉ đạo, điều hành, tuyên truyền về cải cách hành chính</w:t>
      </w:r>
      <w:r w:rsidR="00A13983">
        <w:rPr>
          <w:rFonts w:ascii="Times New Roman" w:eastAsia="Times New Roman" w:hAnsi="Times New Roman" w:cs="Times New Roman"/>
          <w:b/>
          <w:bCs/>
          <w:color w:val="212529"/>
          <w:sz w:val="28"/>
          <w:szCs w:val="28"/>
        </w:rPr>
        <w:t>:</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a. Triển khai đầy đủ, kịp thời chỉ đạo của Chính phủ, Thủ tướng Chính phủ, Ban Chỉ đạo cải cách hành chính của Chính phủ và UBND tỉnh về công tác cải cách hành chính tại các thông báo, kết luận, công điện, chỉ thị…</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 xml:space="preserve">b. Xây dựng Kế hoạch cải cách hành chính; phân công, giao trách nhiệm cụ thể cho từng tập thể, cá nhân. </w:t>
      </w:r>
      <w:proofErr w:type="gramStart"/>
      <w:r w:rsidRPr="0070248C">
        <w:rPr>
          <w:rFonts w:ascii="Times New Roman" w:eastAsia="Times New Roman" w:hAnsi="Times New Roman" w:cs="Times New Roman"/>
          <w:color w:val="212529"/>
          <w:sz w:val="28"/>
          <w:szCs w:val="28"/>
        </w:rPr>
        <w:t>Xác định rõ trách nhiệm người đứng đầu trong chỉ đạo, điều hành thực hiện các nhiệm vụ cải cách hành chính.</w:t>
      </w:r>
      <w:proofErr w:type="gramEnd"/>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c. Tổ chức đánh giá, chấm điểm xác định Chỉ số cải cách hành chính đảm bảo thực chất, khách quan, đánh giá đúng kết quả thực hiện nhiệm vụ được giao.</w:t>
      </w:r>
    </w:p>
    <w:p w:rsidR="0070248C" w:rsidRPr="0070248C" w:rsidRDefault="0070248C" w:rsidP="00F16964">
      <w:pPr>
        <w:shd w:val="clear" w:color="auto" w:fill="FFFFFF"/>
        <w:spacing w:after="0" w:line="286" w:lineRule="atLeast"/>
        <w:ind w:firstLine="720"/>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 xml:space="preserve">d. Đổi mới, đa dạng hóa nội dung, hình thức tuyên truyền về cải cách hành chính, trong đó tập trung đến công khai, minh bạch, giảm thời gian trong giải quyết TTHC, dịch vụ công trực tuyến, tiếp nhận và trả kết quả qua dịch vụ bưu chính công ích; hướng dẫn, </w:t>
      </w:r>
      <w:r w:rsidRPr="0070248C">
        <w:rPr>
          <w:rFonts w:ascii="Times New Roman" w:eastAsia="Times New Roman" w:hAnsi="Times New Roman" w:cs="Times New Roman"/>
          <w:color w:val="212529"/>
          <w:sz w:val="28"/>
          <w:szCs w:val="28"/>
        </w:rPr>
        <w:lastRenderedPageBreak/>
        <w:t>khuyến khích người dân, doanh nghiệp chủ động tham gia thực hiện và sử dụng dịch vụ công trực tuyến.</w:t>
      </w:r>
    </w:p>
    <w:p w:rsidR="00A13983" w:rsidRPr="0070248C" w:rsidRDefault="0070248C" w:rsidP="00F16964">
      <w:pPr>
        <w:shd w:val="clear" w:color="auto" w:fill="FFFFFF"/>
        <w:spacing w:after="0" w:line="240" w:lineRule="auto"/>
        <w:jc w:val="both"/>
        <w:rPr>
          <w:rFonts w:ascii="Times New Roman" w:eastAsia="Times New Roman" w:hAnsi="Times New Roman" w:cs="Times New Roman"/>
          <w:color w:val="212529"/>
          <w:sz w:val="28"/>
          <w:szCs w:val="28"/>
        </w:rPr>
      </w:pPr>
      <w:r w:rsidRPr="0070248C">
        <w:rPr>
          <w:rFonts w:ascii="Times New Roman" w:eastAsia="Times New Roman" w:hAnsi="Times New Roman" w:cs="Times New Roman"/>
          <w:color w:val="212529"/>
          <w:sz w:val="28"/>
          <w:szCs w:val="28"/>
        </w:rPr>
        <w:t>         đ. Ban hành Kế hoạch kiểm tra cải cách hành chính, kiểm tra kỷ luật, kỷ cương hành chính năm 2024. </w:t>
      </w:r>
    </w:p>
    <w:p w:rsidR="00A13983" w:rsidRPr="00616933" w:rsidRDefault="00A13983" w:rsidP="00A13983">
      <w:pPr>
        <w:spacing w:after="0" w:line="240" w:lineRule="auto"/>
        <w:ind w:firstLine="720"/>
        <w:jc w:val="both"/>
        <w:rPr>
          <w:rFonts w:ascii="Times New Roman" w:eastAsia="Times New Roman" w:hAnsi="Times New Roman" w:cs="Times New Roman"/>
          <w:color w:val="212529"/>
          <w:sz w:val="28"/>
          <w:szCs w:val="28"/>
        </w:rPr>
      </w:pPr>
      <w:r w:rsidRPr="00616933">
        <w:rPr>
          <w:rFonts w:ascii="Times New Roman" w:eastAsia="Times New Roman" w:hAnsi="Times New Roman" w:cs="Times New Roman"/>
          <w:color w:val="212529"/>
          <w:sz w:val="28"/>
          <w:szCs w:val="28"/>
        </w:rPr>
        <w:t>Kính thưa toàn thể</w:t>
      </w:r>
      <w:r>
        <w:rPr>
          <w:rFonts w:ascii="Times New Roman" w:eastAsia="Times New Roman" w:hAnsi="Times New Roman" w:cs="Times New Roman"/>
          <w:color w:val="212529"/>
          <w:sz w:val="28"/>
          <w:szCs w:val="28"/>
        </w:rPr>
        <w:t xml:space="preserve"> bà con</w:t>
      </w:r>
      <w:r w:rsidRPr="00616933">
        <w:rPr>
          <w:rFonts w:ascii="Times New Roman" w:eastAsia="Times New Roman" w:hAnsi="Times New Roman" w:cs="Times New Roman"/>
          <w:color w:val="212529"/>
          <w:sz w:val="28"/>
          <w:szCs w:val="28"/>
        </w:rPr>
        <w:t xml:space="preserve"> nhân dân với quyết tâm thực hiện thành công </w:t>
      </w:r>
      <w:r>
        <w:rPr>
          <w:rFonts w:ascii="Times New Roman" w:eastAsia="Times New Roman" w:hAnsi="Times New Roman" w:cs="Times New Roman"/>
          <w:color w:val="212529"/>
          <w:sz w:val="28"/>
          <w:szCs w:val="28"/>
        </w:rPr>
        <w:t>Cải cách hành chính.</w:t>
      </w:r>
      <w:r>
        <w:rPr>
          <w:rFonts w:ascii="Times New Roman" w:eastAsia="Times New Roman" w:hAnsi="Times New Roman" w:cs="Times New Roman"/>
          <w:color w:val="212529"/>
          <w:sz w:val="28"/>
          <w:szCs w:val="28"/>
        </w:rPr>
        <w:t xml:space="preserve"> </w:t>
      </w:r>
      <w:proofErr w:type="gramStart"/>
      <w:r>
        <w:rPr>
          <w:rFonts w:ascii="Times New Roman" w:eastAsia="Times New Roman" w:hAnsi="Times New Roman" w:cs="Times New Roman"/>
          <w:color w:val="212529"/>
          <w:sz w:val="28"/>
          <w:szCs w:val="28"/>
        </w:rPr>
        <w:t>UBND xã Cao Thịnh</w:t>
      </w:r>
      <w:r>
        <w:rPr>
          <w:rFonts w:ascii="Times New Roman" w:eastAsia="Times New Roman" w:hAnsi="Times New Roman" w:cs="Times New Roman"/>
          <w:color w:val="212529"/>
          <w:sz w:val="28"/>
          <w:szCs w:val="28"/>
        </w:rPr>
        <w:t xml:space="preserve"> đề nghị các cấp, các ngành quan tâm tổ chức thực hiện đạt kết quả cao</w:t>
      </w:r>
      <w:r>
        <w:rPr>
          <w:rFonts w:ascii="Times New Roman" w:eastAsia="Times New Roman" w:hAnsi="Times New Roman" w:cs="Times New Roman"/>
          <w:color w:val="212529"/>
          <w:sz w:val="28"/>
          <w:szCs w:val="28"/>
        </w:rPr>
        <w:t>.</w:t>
      </w:r>
      <w:proofErr w:type="gramEnd"/>
    </w:p>
    <w:p w:rsidR="00A13983" w:rsidRPr="00EF5F86" w:rsidRDefault="00A13983" w:rsidP="00A13983">
      <w:pPr>
        <w:pStyle w:val="NoSpacing"/>
        <w:ind w:firstLine="720"/>
        <w:jc w:val="both"/>
        <w:rPr>
          <w:rFonts w:ascii="Times New Roman" w:hAnsi="Times New Roman"/>
          <w:bCs/>
          <w:color w:val="000000"/>
          <w:sz w:val="28"/>
          <w:szCs w:val="28"/>
        </w:rPr>
      </w:pPr>
      <w:r>
        <w:rPr>
          <w:rFonts w:ascii="Times New Roman" w:hAnsi="Times New Roman"/>
          <w:sz w:val="28"/>
          <w:szCs w:val="28"/>
        </w:rPr>
        <w:t>Người</w:t>
      </w:r>
      <w:r w:rsidRPr="00EF5F86">
        <w:rPr>
          <w:rFonts w:ascii="Times New Roman" w:hAnsi="Times New Roman"/>
          <w:sz w:val="28"/>
          <w:szCs w:val="28"/>
        </w:rPr>
        <w:t xml:space="preserve"> viết bài:</w:t>
      </w:r>
      <w:r>
        <w:rPr>
          <w:rFonts w:ascii="Times New Roman" w:hAnsi="Times New Roman"/>
          <w:sz w:val="28"/>
          <w:szCs w:val="28"/>
        </w:rPr>
        <w:t xml:space="preserve"> </w:t>
      </w:r>
      <w:r w:rsidRPr="00EF5F86">
        <w:rPr>
          <w:rFonts w:ascii="Times New Roman" w:hAnsi="Times New Roman"/>
          <w:sz w:val="28"/>
          <w:szCs w:val="28"/>
        </w:rPr>
        <w:t xml:space="preserve">Lê Thị </w:t>
      </w:r>
      <w:proofErr w:type="gramStart"/>
      <w:r w:rsidRPr="00EF5F86">
        <w:rPr>
          <w:rFonts w:ascii="Times New Roman" w:hAnsi="Times New Roman"/>
          <w:sz w:val="28"/>
          <w:szCs w:val="28"/>
        </w:rPr>
        <w:t>Mừng  -</w:t>
      </w:r>
      <w:proofErr w:type="gramEnd"/>
      <w:r w:rsidRPr="00EF5F86">
        <w:rPr>
          <w:rFonts w:ascii="Times New Roman" w:hAnsi="Times New Roman"/>
          <w:sz w:val="28"/>
          <w:szCs w:val="28"/>
        </w:rPr>
        <w:t xml:space="preserve"> Công chức Văn hóa – Xã hội</w:t>
      </w:r>
    </w:p>
    <w:tbl>
      <w:tblPr>
        <w:tblW w:w="0" w:type="auto"/>
        <w:tblLook w:val="04A0" w:firstRow="1" w:lastRow="0" w:firstColumn="1" w:lastColumn="0" w:noHBand="0" w:noVBand="1"/>
      </w:tblPr>
      <w:tblGrid>
        <w:gridCol w:w="4810"/>
        <w:gridCol w:w="4811"/>
      </w:tblGrid>
      <w:tr w:rsidR="00A13983" w:rsidRPr="00EF5F86" w:rsidTr="00BF42DB">
        <w:tc>
          <w:tcPr>
            <w:tcW w:w="4810" w:type="dxa"/>
          </w:tcPr>
          <w:p w:rsidR="00A13983" w:rsidRPr="00EF5F86" w:rsidRDefault="00A13983" w:rsidP="00BF42DB">
            <w:pPr>
              <w:spacing w:after="0" w:line="240" w:lineRule="auto"/>
              <w:jc w:val="both"/>
              <w:rPr>
                <w:rFonts w:ascii="Times New Roman" w:hAnsi="Times New Roman" w:cs="Times New Roman"/>
                <w:sz w:val="28"/>
                <w:szCs w:val="28"/>
              </w:rPr>
            </w:pPr>
          </w:p>
        </w:tc>
        <w:tc>
          <w:tcPr>
            <w:tcW w:w="4811" w:type="dxa"/>
          </w:tcPr>
          <w:p w:rsidR="00A13983" w:rsidRPr="00EF5F86" w:rsidRDefault="00A13983" w:rsidP="00BF42DB">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F5F86">
              <w:rPr>
                <w:rFonts w:ascii="Times New Roman" w:hAnsi="Times New Roman" w:cs="Times New Roman"/>
                <w:b/>
                <w:sz w:val="28"/>
                <w:szCs w:val="28"/>
              </w:rPr>
              <w:t>NGƯỜI DUYỆT BÀI</w:t>
            </w:r>
          </w:p>
          <w:p w:rsidR="00A13983" w:rsidRPr="00EF5F86" w:rsidRDefault="00A13983" w:rsidP="00BF42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w:t>
            </w:r>
            <w:r w:rsidRPr="00EF5F86">
              <w:rPr>
                <w:rFonts w:ascii="Times New Roman" w:hAnsi="Times New Roman" w:cs="Times New Roman"/>
                <w:b/>
                <w:sz w:val="28"/>
                <w:szCs w:val="28"/>
              </w:rPr>
              <w:t xml:space="preserve"> CHỦ TỊCH</w:t>
            </w:r>
          </w:p>
          <w:p w:rsidR="00A13983" w:rsidRDefault="00A13983" w:rsidP="00BF42DB">
            <w:pPr>
              <w:spacing w:after="0" w:line="240" w:lineRule="auto"/>
              <w:jc w:val="center"/>
              <w:rPr>
                <w:rFonts w:ascii="Times New Roman" w:hAnsi="Times New Roman" w:cs="Times New Roman"/>
                <w:b/>
                <w:sz w:val="28"/>
                <w:szCs w:val="28"/>
              </w:rPr>
            </w:pPr>
          </w:p>
          <w:p w:rsidR="00A13983" w:rsidRPr="00EF5F86" w:rsidRDefault="00A13983" w:rsidP="00BF42DB">
            <w:pPr>
              <w:spacing w:after="0" w:line="240" w:lineRule="auto"/>
              <w:jc w:val="center"/>
              <w:rPr>
                <w:rFonts w:ascii="Times New Roman" w:hAnsi="Times New Roman" w:cs="Times New Roman"/>
                <w:b/>
                <w:sz w:val="28"/>
                <w:szCs w:val="28"/>
              </w:rPr>
            </w:pPr>
          </w:p>
          <w:p w:rsidR="00A13983" w:rsidRPr="00EF5F86" w:rsidRDefault="00A13983" w:rsidP="00BF42DB">
            <w:pPr>
              <w:spacing w:after="0" w:line="240" w:lineRule="auto"/>
              <w:jc w:val="center"/>
              <w:rPr>
                <w:rFonts w:ascii="Times New Roman" w:hAnsi="Times New Roman" w:cs="Times New Roman"/>
                <w:b/>
                <w:sz w:val="28"/>
                <w:szCs w:val="28"/>
              </w:rPr>
            </w:pPr>
          </w:p>
          <w:p w:rsidR="00A13983" w:rsidRPr="00EF5F86" w:rsidRDefault="00A13983" w:rsidP="00BF42D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Lục Đình Văn</w:t>
            </w:r>
          </w:p>
        </w:tc>
      </w:tr>
    </w:tbl>
    <w:p w:rsidR="00AE0536" w:rsidRPr="00F16964" w:rsidRDefault="00AE0536" w:rsidP="00F16964">
      <w:pPr>
        <w:spacing w:after="0"/>
        <w:rPr>
          <w:rFonts w:ascii="Times New Roman" w:hAnsi="Times New Roman" w:cs="Times New Roman"/>
          <w:sz w:val="28"/>
          <w:szCs w:val="28"/>
        </w:rPr>
      </w:pPr>
    </w:p>
    <w:sectPr w:rsidR="00AE0536" w:rsidRPr="00F16964" w:rsidSect="00A13983">
      <w:pgSz w:w="12240" w:h="15840"/>
      <w:pgMar w:top="720" w:right="72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65"/>
    <w:rsid w:val="0070248C"/>
    <w:rsid w:val="00A13983"/>
    <w:rsid w:val="00A561E3"/>
    <w:rsid w:val="00AE0536"/>
    <w:rsid w:val="00B45E65"/>
    <w:rsid w:val="00B87F97"/>
    <w:rsid w:val="00F1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248C"/>
    <w:rPr>
      <w:b/>
      <w:bCs/>
    </w:rPr>
  </w:style>
  <w:style w:type="character" w:styleId="Emphasis">
    <w:name w:val="Emphasis"/>
    <w:basedOn w:val="DefaultParagraphFont"/>
    <w:uiPriority w:val="20"/>
    <w:qFormat/>
    <w:rsid w:val="0070248C"/>
    <w:rPr>
      <w:i/>
      <w:iCs/>
    </w:rPr>
  </w:style>
  <w:style w:type="paragraph" w:styleId="BalloonText">
    <w:name w:val="Balloon Text"/>
    <w:basedOn w:val="Normal"/>
    <w:link w:val="BalloonTextChar"/>
    <w:uiPriority w:val="99"/>
    <w:semiHidden/>
    <w:unhideWhenUsed/>
    <w:rsid w:val="00702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48C"/>
    <w:rPr>
      <w:rFonts w:ascii="Tahoma" w:hAnsi="Tahoma" w:cs="Tahoma"/>
      <w:sz w:val="16"/>
      <w:szCs w:val="16"/>
    </w:rPr>
  </w:style>
  <w:style w:type="paragraph" w:styleId="NoSpacing">
    <w:name w:val="No Spacing"/>
    <w:uiPriority w:val="1"/>
    <w:qFormat/>
    <w:rsid w:val="00A1398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248C"/>
    <w:rPr>
      <w:b/>
      <w:bCs/>
    </w:rPr>
  </w:style>
  <w:style w:type="character" w:styleId="Emphasis">
    <w:name w:val="Emphasis"/>
    <w:basedOn w:val="DefaultParagraphFont"/>
    <w:uiPriority w:val="20"/>
    <w:qFormat/>
    <w:rsid w:val="0070248C"/>
    <w:rPr>
      <w:i/>
      <w:iCs/>
    </w:rPr>
  </w:style>
  <w:style w:type="paragraph" w:styleId="BalloonText">
    <w:name w:val="Balloon Text"/>
    <w:basedOn w:val="Normal"/>
    <w:link w:val="BalloonTextChar"/>
    <w:uiPriority w:val="99"/>
    <w:semiHidden/>
    <w:unhideWhenUsed/>
    <w:rsid w:val="00702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48C"/>
    <w:rPr>
      <w:rFonts w:ascii="Tahoma" w:hAnsi="Tahoma" w:cs="Tahoma"/>
      <w:sz w:val="16"/>
      <w:szCs w:val="16"/>
    </w:rPr>
  </w:style>
  <w:style w:type="paragraph" w:styleId="NoSpacing">
    <w:name w:val="No Spacing"/>
    <w:uiPriority w:val="1"/>
    <w:qFormat/>
    <w:rsid w:val="00A1398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2</cp:revision>
  <dcterms:created xsi:type="dcterms:W3CDTF">2024-12-03T08:50:00Z</dcterms:created>
  <dcterms:modified xsi:type="dcterms:W3CDTF">2024-12-03T08:50:00Z</dcterms:modified>
</cp:coreProperties>
</file>